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E5E5E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5E5E5E"/>
          <w:spacing w:val="0"/>
          <w:kern w:val="0"/>
          <w:sz w:val="36"/>
          <w:szCs w:val="36"/>
          <w:lang w:val="en-US" w:eastAsia="zh-CN" w:bidi="ar"/>
        </w:rPr>
        <w:t>曾厝垵文创村环境卫生自治管理公约（试行）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1、适用范围：辖区内店面、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  <w:lang w:eastAsia="zh-CN"/>
        </w:rPr>
        <w:t>民宿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  <w:lang w:eastAsia="zh-CN"/>
        </w:rPr>
        <w:t>社区居民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等产生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  <w:lang w:eastAsia="zh-CN"/>
        </w:rPr>
        <w:t>的经营和生活垃圾。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     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2、作业模式：采用定人定点定车收集清运垃圾作业模式，各商家门前实行卫生“三包”，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  <w:lang w:eastAsia="zh-CN"/>
        </w:rPr>
        <w:t>按照厦门市垃圾分类的标准要求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自觉做好卫生垃圾清理工作。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3、收集方式：保洁人员以摇铃方式上门通知收集，垃圾日产日清。临时大量垃圾可以电话联系所在街巷垃圾收集人员协商处理。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4、保洁应急：成立一支保洁应急队伍，负责垃圾收集清运应急工作，并配合市容“110”联动工作。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5、假日加强：重大活动、节假日期间，增加保洁人员，延长工作时间，实行多人多班重点收集清运。       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6、上门收费：上门收集垃圾的费用根据厦门市相关卫生管理规定执行。       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7、卫生考评：由居民、商家、社区以及环卫处代表负责。商家不得将垃圾堆放在供游客使用的沿街垃圾桶内，要将垃圾自行运输到指定地点。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8、卫生处罚：违反上述规定将视情给予黄、红牌或停止营业一至三个月的处罚。       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9、本公约由曾厝垵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  <w:lang w:eastAsia="zh-CN"/>
        </w:rPr>
        <w:t>文化创意产业协会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负责解释。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300" w:firstLineChars="1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曾厝垵文化创意产业协会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300" w:firstLineChars="1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0"/>
          <w:szCs w:val="30"/>
        </w:rPr>
        <w:t>二〇一八年四月二十九日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1A1D"/>
    <w:rsid w:val="29D01A1D"/>
    <w:rsid w:val="2CD94DE5"/>
    <w:rsid w:val="48FF6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2016-03-06T13:49:00Z</dcterms:created>
  <dc:creator>Mac</dc:creator>
  <cp:lastModifiedBy>Robin</cp:lastModifiedBy>
  <dcterms:modified xsi:type="dcterms:W3CDTF">2018-04-29T05:27:56Z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